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9930" w14:textId="14A28090" w:rsidR="009239F7" w:rsidRPr="002F6A28" w:rsidRDefault="008D7B5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0DBF86" w14:textId="77777777" w:rsidR="009239F7" w:rsidRPr="002F6A28" w:rsidRDefault="008D7B5D" w:rsidP="002F6A28">
      <w:pPr>
        <w:jc w:val="center"/>
      </w:pPr>
      <w:r w:rsidRPr="002F6A28">
        <w:t>The following notification is being circulated in accordance with Article 10.6</w:t>
      </w:r>
    </w:p>
    <w:p w14:paraId="1D793F8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D319F" w14:paraId="348276B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874C07" w14:textId="77777777" w:rsidR="00F85C99" w:rsidRPr="002F6A28" w:rsidRDefault="008D7B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7C798B" w14:textId="77777777" w:rsidR="00F85C99" w:rsidRPr="002F6A28" w:rsidRDefault="008D7B5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064F8A8A" w14:textId="77777777" w:rsidR="00F85C99" w:rsidRPr="002F6A28" w:rsidRDefault="008D7B5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D319F" w14:paraId="3E2968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15F97" w14:textId="77777777" w:rsidR="00F85C99" w:rsidRPr="002F6A28" w:rsidRDefault="008D7B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CE92B" w14:textId="77777777" w:rsidR="00F85C99" w:rsidRPr="002F6A28" w:rsidRDefault="008D7B5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5D9CAC5" w14:textId="77777777" w:rsidR="00EE3A11" w:rsidRPr="00C379C8" w:rsidRDefault="008D7B5D" w:rsidP="00155128">
            <w:pPr>
              <w:spacing w:after="120"/>
            </w:pPr>
            <w:r w:rsidRPr="00C379C8">
              <w:t>State Administration for Market Regulation (Certification and Accreditation Administration of the P.R.C)</w:t>
            </w:r>
            <w:bookmarkEnd w:id="5"/>
          </w:p>
          <w:p w14:paraId="6F44D196" w14:textId="77777777" w:rsidR="00F85C99" w:rsidRPr="002F6A28" w:rsidRDefault="008D7B5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D319F" w14:paraId="368998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B8810" w14:textId="77777777" w:rsidR="00F85C99" w:rsidRPr="002F6A28" w:rsidRDefault="008D7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FAE2C" w14:textId="77777777" w:rsidR="00F85C99" w:rsidRPr="0058336F" w:rsidRDefault="008D7B5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X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D319F" w14:paraId="744990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C767B" w14:textId="77777777" w:rsidR="00F85C99" w:rsidRPr="002F6A28" w:rsidRDefault="008D7B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A3B81" w14:textId="77777777" w:rsidR="00F85C99" w:rsidRPr="002F6A28" w:rsidRDefault="008D7B5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Helmets for motorcyclists</w:t>
            </w:r>
            <w:r w:rsidR="00EE3A11" w:rsidRPr="00C379C8">
              <w:rPr>
                <w:rFonts w:ascii="MS Mincho" w:eastAsia="MS Mincho" w:hAnsi="MS Mincho" w:cs="MS Mincho"/>
              </w:rPr>
              <w:t>（</w:t>
            </w:r>
            <w:r w:rsidR="00EE3A11" w:rsidRPr="00C379C8">
              <w:t>Add</w:t>
            </w:r>
            <w:r w:rsidR="00EE3A11" w:rsidRPr="00C379C8">
              <w:rPr>
                <w:rFonts w:ascii="MS Mincho" w:eastAsia="MS Mincho" w:hAnsi="MS Mincho" w:cs="MS Mincho"/>
              </w:rPr>
              <w:t>：</w:t>
            </w:r>
            <w:r w:rsidR="00EE3A11" w:rsidRPr="00C379C8">
              <w:t>Helmets for electric bicycle user</w:t>
            </w:r>
            <w:r w:rsidR="00EE3A11" w:rsidRPr="00C379C8">
              <w:rPr>
                <w:rFonts w:ascii="MS Mincho" w:eastAsia="MS Mincho" w:hAnsi="MS Mincho" w:cs="MS Mincho"/>
              </w:rPr>
              <w:t>）</w:t>
            </w:r>
            <w:r w:rsidR="00EE3A11" w:rsidRPr="00C379C8">
              <w:t xml:space="preserve"> (HS code(s): 650610); (ICS code(s): 13.340.20)</w:t>
            </w:r>
            <w:bookmarkEnd w:id="22"/>
          </w:p>
        </w:tc>
      </w:tr>
      <w:tr w:rsidR="006D319F" w14:paraId="353C1B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B8B78" w14:textId="77777777" w:rsidR="00F85C99" w:rsidRPr="002F6A28" w:rsidRDefault="008D7B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26511" w14:textId="77777777" w:rsidR="00F85C99" w:rsidRPr="002F6A28" w:rsidRDefault="008D7B5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CNCA-C11-15</w:t>
            </w:r>
            <w:r w:rsidR="00EE3A11" w:rsidRPr="00C379C8">
              <w:rPr>
                <w:rFonts w:ascii="MS Mincho" w:eastAsia="MS Mincho" w:hAnsi="MS Mincho" w:cs="MS Mincho"/>
              </w:rPr>
              <w:t>：</w:t>
            </w:r>
            <w:r w:rsidR="00EE3A11" w:rsidRPr="00C379C8">
              <w:t>20XX</w:t>
            </w:r>
            <w:r w:rsidR="00EE3A11" w:rsidRPr="00C379C8">
              <w:rPr>
                <w:rFonts w:ascii="MS Mincho" w:eastAsia="MS Mincho" w:hAnsi="MS Mincho" w:cs="MS Mincho"/>
              </w:rPr>
              <w:t>：</w:t>
            </w:r>
            <w:r w:rsidR="00EE3A11" w:rsidRPr="00C379C8">
              <w:t>Compulsory Product Certification Implementation Rules for Helmets for Motorcycle and electric bicycle users; (24 page(s), in Chinese)</w:t>
            </w:r>
            <w:bookmarkEnd w:id="24"/>
          </w:p>
        </w:tc>
      </w:tr>
      <w:tr w:rsidR="006D319F" w14:paraId="7FF5A8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F9EC0" w14:textId="77777777" w:rsidR="00F85C99" w:rsidRPr="002F6A28" w:rsidRDefault="008D7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A26C8" w14:textId="77777777" w:rsidR="00F85C99" w:rsidRPr="002F6A28" w:rsidRDefault="008D7B5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following issues on China Compulsory Certification (CCC) of electric bicycle user helmets: scope of application, base standards, certification module, certification unit classification, application for certification, implementation of certification, post-certification supervision, CCC certificate, CCC mark, fees, certification responsibilities and certification implementation rules,etc..</w:t>
            </w:r>
          </w:p>
          <w:p w14:paraId="369EAA3D" w14:textId="77777777" w:rsidR="00FE448B" w:rsidRPr="00C379C8" w:rsidRDefault="008D7B5D" w:rsidP="002F6A28">
            <w:pPr>
              <w:spacing w:before="120" w:after="120"/>
            </w:pPr>
            <w:r w:rsidRPr="00C379C8">
              <w:t>This document applies to the mandatory product certification of passenger helmet products.</w:t>
            </w:r>
            <w:bookmarkEnd w:id="26"/>
          </w:p>
        </w:tc>
      </w:tr>
      <w:tr w:rsidR="006D319F" w14:paraId="1F78AD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11961" w14:textId="77777777" w:rsidR="00F85C99" w:rsidRPr="002F6A28" w:rsidRDefault="008D7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75084" w14:textId="77777777" w:rsidR="00F85C99" w:rsidRPr="002F6A28" w:rsidRDefault="008D7B5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D319F" w14:paraId="73F2D0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A324E" w14:textId="77777777" w:rsidR="00F85C99" w:rsidRPr="002F6A28" w:rsidRDefault="008D7B5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8C8ED" w14:textId="77777777" w:rsidR="00072B36" w:rsidRPr="002F6A28" w:rsidRDefault="008D7B5D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3913033" w14:textId="77777777" w:rsidR="00F85C99" w:rsidRPr="002F6A28" w:rsidRDefault="008D7B5D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6D319F" w14:paraId="0893C69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89084" w14:textId="77777777" w:rsidR="00EE3A11" w:rsidRPr="002F6A28" w:rsidRDefault="008D7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CF5B1" w14:textId="77777777" w:rsidR="00EE3A11" w:rsidRPr="002F6A28" w:rsidRDefault="008D7B5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March 2024</w:t>
            </w:r>
            <w:bookmarkStart w:id="33" w:name="sps10b"/>
            <w:bookmarkEnd w:id="32"/>
            <w:bookmarkEnd w:id="33"/>
          </w:p>
          <w:p w14:paraId="36CA43B2" w14:textId="77777777" w:rsidR="00EE3A11" w:rsidRPr="002F6A28" w:rsidRDefault="008D7B5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March 2024</w:t>
            </w:r>
            <w:bookmarkStart w:id="36" w:name="sps11b"/>
            <w:bookmarkEnd w:id="35"/>
            <w:bookmarkEnd w:id="36"/>
          </w:p>
        </w:tc>
      </w:tr>
      <w:tr w:rsidR="006D319F" w14:paraId="323879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5D71C" w14:textId="77777777" w:rsidR="00F85C99" w:rsidRPr="002F6A28" w:rsidRDefault="008D7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A219E" w14:textId="77777777" w:rsidR="00F85C99" w:rsidRPr="002F6A28" w:rsidRDefault="008D7B5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-</w:t>
            </w:r>
            <w:bookmarkEnd w:id="38"/>
          </w:p>
        </w:tc>
      </w:tr>
      <w:tr w:rsidR="006D319F" w14:paraId="1CC233D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B899D1A" w14:textId="77777777" w:rsidR="00F85C99" w:rsidRPr="002F6A28" w:rsidRDefault="008D7B5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5CC810" w14:textId="77777777" w:rsidR="00F85C99" w:rsidRPr="002F6A28" w:rsidRDefault="008D7B5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773CA94" w14:textId="77777777" w:rsidR="00EE3A11" w:rsidRPr="00A12DDE" w:rsidRDefault="008D7B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602F7584" w14:textId="77777777" w:rsidR="00EE3A11" w:rsidRPr="00A12DDE" w:rsidRDefault="008D7B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17BC3C6C" w14:textId="77777777" w:rsidR="00EE3A11" w:rsidRPr="00A12DDE" w:rsidRDefault="008D7B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2B66AB31" w14:textId="77777777" w:rsidR="00EE3A11" w:rsidRPr="00A12DDE" w:rsidRDefault="002E750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8D7B5D" w:rsidRPr="00A12DDE">
                <w:rPr>
                  <w:bCs/>
                  <w:color w:val="0000FF"/>
                  <w:u w:val="single"/>
                </w:rPr>
                <w:t>https://members.wto.org/crnattachments/2024/TBT/CHN/24_00136_00_x.pdf</w:t>
              </w:r>
            </w:hyperlink>
            <w:bookmarkEnd w:id="42"/>
          </w:p>
        </w:tc>
      </w:tr>
    </w:tbl>
    <w:p w14:paraId="614CA6E9" w14:textId="77777777" w:rsidR="00EE3A11" w:rsidRPr="002F6A28" w:rsidRDefault="00EE3A11" w:rsidP="002F6A28"/>
    <w:sectPr w:rsidR="00EE3A11" w:rsidRPr="002F6A28" w:rsidSect="008D7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ECF3" w14:textId="77777777" w:rsidR="00F80183" w:rsidRDefault="008D7B5D">
      <w:r>
        <w:separator/>
      </w:r>
    </w:p>
  </w:endnote>
  <w:endnote w:type="continuationSeparator" w:id="0">
    <w:p w14:paraId="51F52933" w14:textId="77777777" w:rsidR="00F80183" w:rsidRDefault="008D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1F0C" w14:textId="139FA5CE" w:rsidR="009239F7" w:rsidRPr="008D7B5D" w:rsidRDefault="008D7B5D" w:rsidP="008D7B5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5956" w14:textId="2AED4B6B" w:rsidR="009239F7" w:rsidRPr="008D7B5D" w:rsidRDefault="008D7B5D" w:rsidP="008D7B5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CB18" w14:textId="1D64EBEE" w:rsidR="00EE3A11" w:rsidRPr="002F6A28" w:rsidRDefault="008D7B5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1BA0" w14:textId="77777777" w:rsidR="00F80183" w:rsidRDefault="008D7B5D">
      <w:r>
        <w:separator/>
      </w:r>
    </w:p>
  </w:footnote>
  <w:footnote w:type="continuationSeparator" w:id="0">
    <w:p w14:paraId="1EA712E5" w14:textId="77777777" w:rsidR="00F80183" w:rsidRDefault="008D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A7DF" w14:textId="77777777" w:rsidR="008D7B5D" w:rsidRPr="008D7B5D" w:rsidRDefault="008D7B5D" w:rsidP="008D7B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7B5D">
      <w:t>G/TBT/N/CHN/1790</w:t>
    </w:r>
  </w:p>
  <w:p w14:paraId="53427634" w14:textId="77777777" w:rsidR="008D7B5D" w:rsidRPr="008D7B5D" w:rsidRDefault="008D7B5D" w:rsidP="008D7B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F7C6F4" w14:textId="5905EC2E" w:rsidR="008D7B5D" w:rsidRPr="008D7B5D" w:rsidRDefault="008D7B5D" w:rsidP="008D7B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7B5D">
      <w:t xml:space="preserve">- </w:t>
    </w:r>
    <w:r w:rsidRPr="008D7B5D">
      <w:fldChar w:fldCharType="begin"/>
    </w:r>
    <w:r w:rsidRPr="008D7B5D">
      <w:instrText xml:space="preserve"> PAGE </w:instrText>
    </w:r>
    <w:r w:rsidRPr="008D7B5D">
      <w:fldChar w:fldCharType="separate"/>
    </w:r>
    <w:r w:rsidRPr="008D7B5D">
      <w:rPr>
        <w:noProof/>
      </w:rPr>
      <w:t>2</w:t>
    </w:r>
    <w:r w:rsidRPr="008D7B5D">
      <w:fldChar w:fldCharType="end"/>
    </w:r>
    <w:r w:rsidRPr="008D7B5D">
      <w:t xml:space="preserve"> -</w:t>
    </w:r>
  </w:p>
  <w:p w14:paraId="446033FB" w14:textId="0C193EF9" w:rsidR="009239F7" w:rsidRPr="008D7B5D" w:rsidRDefault="009239F7" w:rsidP="008D7B5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D8A8" w14:textId="77777777" w:rsidR="008D7B5D" w:rsidRPr="008D7B5D" w:rsidRDefault="008D7B5D" w:rsidP="008D7B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7B5D">
      <w:t>G/TBT/N/CHN/1790</w:t>
    </w:r>
  </w:p>
  <w:p w14:paraId="6147C461" w14:textId="77777777" w:rsidR="008D7B5D" w:rsidRPr="008D7B5D" w:rsidRDefault="008D7B5D" w:rsidP="008D7B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CD372D" w14:textId="35DC58CF" w:rsidR="008D7B5D" w:rsidRPr="008D7B5D" w:rsidRDefault="008D7B5D" w:rsidP="008D7B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7B5D">
      <w:t xml:space="preserve">- </w:t>
    </w:r>
    <w:r w:rsidRPr="008D7B5D">
      <w:fldChar w:fldCharType="begin"/>
    </w:r>
    <w:r w:rsidRPr="008D7B5D">
      <w:instrText xml:space="preserve"> PAGE </w:instrText>
    </w:r>
    <w:r w:rsidRPr="008D7B5D">
      <w:fldChar w:fldCharType="separate"/>
    </w:r>
    <w:r w:rsidRPr="008D7B5D">
      <w:rPr>
        <w:noProof/>
      </w:rPr>
      <w:t>2</w:t>
    </w:r>
    <w:r w:rsidRPr="008D7B5D">
      <w:fldChar w:fldCharType="end"/>
    </w:r>
    <w:r w:rsidRPr="008D7B5D">
      <w:t xml:space="preserve"> -</w:t>
    </w:r>
  </w:p>
  <w:p w14:paraId="35EC8CC6" w14:textId="43BBD37D" w:rsidR="009239F7" w:rsidRPr="008D7B5D" w:rsidRDefault="009239F7" w:rsidP="008D7B5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319F" w14:paraId="4546E05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7DA25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CA485D" w14:textId="007B2BDA" w:rsidR="00ED54E0" w:rsidRPr="009239F7" w:rsidRDefault="008D7B5D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6D319F" w14:paraId="4A5894E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1856AC" w14:textId="77777777" w:rsidR="00ED54E0" w:rsidRPr="009239F7" w:rsidRDefault="008D7B5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6555F0" wp14:editId="319E98D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97757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C1D6C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D319F" w14:paraId="7ABFA71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549C2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52486D" w14:textId="77777777" w:rsidR="008D7B5D" w:rsidRDefault="008D7B5D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G/TBT/N/CHN/1790</w:t>
          </w:r>
        </w:p>
        <w:bookmarkEnd w:id="44"/>
        <w:p w14:paraId="1FF7A69D" w14:textId="3B02610F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6D319F" w14:paraId="482FD0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79A68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F53645" w14:textId="0B27ACB4" w:rsidR="00ED54E0" w:rsidRPr="009239F7" w:rsidRDefault="00F90EBE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 xml:space="preserve">5 </w:t>
          </w:r>
          <w:r w:rsidR="002E750C">
            <w:rPr>
              <w:szCs w:val="16"/>
            </w:rPr>
            <w:t>J</w:t>
          </w:r>
          <w:r>
            <w:rPr>
              <w:szCs w:val="16"/>
            </w:rPr>
            <w:t>anuary 2024</w:t>
          </w:r>
        </w:p>
      </w:tc>
    </w:tr>
    <w:tr w:rsidR="006D319F" w14:paraId="4DD4BAC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6388FA" w14:textId="77777777" w:rsidR="00ED54E0" w:rsidRPr="009239F7" w:rsidRDefault="008D7B5D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r w:rsidRPr="002F6A28">
            <w:rPr>
              <w:color w:val="FF0000"/>
              <w:szCs w:val="16"/>
            </w:rPr>
            <w:t>24-0117</w:t>
          </w:r>
          <w:bookmarkEnd w:id="48"/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8ACC85" w14:textId="77777777" w:rsidR="00ED54E0" w:rsidRPr="009239F7" w:rsidRDefault="008D7B5D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6D319F" w14:paraId="7E00008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0EEB97" w14:textId="52FE20B4" w:rsidR="00ED54E0" w:rsidRPr="009239F7" w:rsidRDefault="008D7B5D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70E4A2" w14:textId="7D9433B6" w:rsidR="00ED54E0" w:rsidRPr="002F6A28" w:rsidRDefault="008D7B5D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6121278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9048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F87164" w:tentative="1">
      <w:start w:val="1"/>
      <w:numFmt w:val="lowerLetter"/>
      <w:lvlText w:val="%2."/>
      <w:lvlJc w:val="left"/>
      <w:pPr>
        <w:ind w:left="1080" w:hanging="360"/>
      </w:pPr>
    </w:lvl>
    <w:lvl w:ilvl="2" w:tplc="99307544" w:tentative="1">
      <w:start w:val="1"/>
      <w:numFmt w:val="lowerRoman"/>
      <w:lvlText w:val="%3."/>
      <w:lvlJc w:val="right"/>
      <w:pPr>
        <w:ind w:left="1800" w:hanging="180"/>
      </w:pPr>
    </w:lvl>
    <w:lvl w:ilvl="3" w:tplc="39442D0A" w:tentative="1">
      <w:start w:val="1"/>
      <w:numFmt w:val="decimal"/>
      <w:lvlText w:val="%4."/>
      <w:lvlJc w:val="left"/>
      <w:pPr>
        <w:ind w:left="2520" w:hanging="360"/>
      </w:pPr>
    </w:lvl>
    <w:lvl w:ilvl="4" w:tplc="66B82A68" w:tentative="1">
      <w:start w:val="1"/>
      <w:numFmt w:val="lowerLetter"/>
      <w:lvlText w:val="%5."/>
      <w:lvlJc w:val="left"/>
      <w:pPr>
        <w:ind w:left="3240" w:hanging="360"/>
      </w:pPr>
    </w:lvl>
    <w:lvl w:ilvl="5" w:tplc="1D50CC18" w:tentative="1">
      <w:start w:val="1"/>
      <w:numFmt w:val="lowerRoman"/>
      <w:lvlText w:val="%6."/>
      <w:lvlJc w:val="right"/>
      <w:pPr>
        <w:ind w:left="3960" w:hanging="180"/>
      </w:pPr>
    </w:lvl>
    <w:lvl w:ilvl="6" w:tplc="740A1118" w:tentative="1">
      <w:start w:val="1"/>
      <w:numFmt w:val="decimal"/>
      <w:lvlText w:val="%7."/>
      <w:lvlJc w:val="left"/>
      <w:pPr>
        <w:ind w:left="4680" w:hanging="360"/>
      </w:pPr>
    </w:lvl>
    <w:lvl w:ilvl="7" w:tplc="04520884" w:tentative="1">
      <w:start w:val="1"/>
      <w:numFmt w:val="lowerLetter"/>
      <w:lvlText w:val="%8."/>
      <w:lvlJc w:val="left"/>
      <w:pPr>
        <w:ind w:left="5400" w:hanging="360"/>
      </w:pPr>
    </w:lvl>
    <w:lvl w:ilvl="8" w:tplc="F0DCE3A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307074">
    <w:abstractNumId w:val="9"/>
  </w:num>
  <w:num w:numId="2" w16cid:durableId="225147845">
    <w:abstractNumId w:val="7"/>
  </w:num>
  <w:num w:numId="3" w16cid:durableId="165096383">
    <w:abstractNumId w:val="6"/>
  </w:num>
  <w:num w:numId="4" w16cid:durableId="1517961253">
    <w:abstractNumId w:val="5"/>
  </w:num>
  <w:num w:numId="5" w16cid:durableId="832405412">
    <w:abstractNumId w:val="4"/>
  </w:num>
  <w:num w:numId="6" w16cid:durableId="1013454709">
    <w:abstractNumId w:val="12"/>
  </w:num>
  <w:num w:numId="7" w16cid:durableId="770974201">
    <w:abstractNumId w:val="11"/>
  </w:num>
  <w:num w:numId="8" w16cid:durableId="171652329">
    <w:abstractNumId w:val="10"/>
  </w:num>
  <w:num w:numId="9" w16cid:durableId="1941988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119145">
    <w:abstractNumId w:val="13"/>
  </w:num>
  <w:num w:numId="11" w16cid:durableId="28460868">
    <w:abstractNumId w:val="8"/>
  </w:num>
  <w:num w:numId="12" w16cid:durableId="518661252">
    <w:abstractNumId w:val="3"/>
  </w:num>
  <w:num w:numId="13" w16cid:durableId="826677223">
    <w:abstractNumId w:val="2"/>
  </w:num>
  <w:num w:numId="14" w16cid:durableId="1859662529">
    <w:abstractNumId w:val="1"/>
  </w:num>
  <w:num w:numId="15" w16cid:durableId="199290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E750C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319F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3B79"/>
    <w:rsid w:val="008B223A"/>
    <w:rsid w:val="008B4A10"/>
    <w:rsid w:val="008B4FB8"/>
    <w:rsid w:val="008C1339"/>
    <w:rsid w:val="008D641C"/>
    <w:rsid w:val="008D7B5D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0183"/>
    <w:rsid w:val="00F85C99"/>
    <w:rsid w:val="00F85CDF"/>
    <w:rsid w:val="00F90EBE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B841C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TBT/CHN/24_00136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52e14994-ffd9-4457-8297-ff7116921912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977B580-16D5-482B-8E66-2F614714A81D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338</Words>
  <Characters>2102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5</cp:revision>
  <dcterms:created xsi:type="dcterms:W3CDTF">2024-01-05T10:31:00Z</dcterms:created>
  <dcterms:modified xsi:type="dcterms:W3CDTF">2024-01-05T10:44:00Z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52e14994-ffd9-4457-8297-ff7116921912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G/TBT/N/CHN/1790</vt:lpwstr>
  </property>
</Properties>
</file>