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B9B05" w14:textId="77777777" w:rsidR="009239F7" w:rsidRPr="002F6A28" w:rsidRDefault="001D467B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DD6F278" w14:textId="77777777" w:rsidR="009239F7" w:rsidRPr="002F6A28" w:rsidRDefault="001D467B" w:rsidP="002F6A28">
      <w:pPr>
        <w:jc w:val="center"/>
      </w:pPr>
      <w:r w:rsidRPr="002F6A28">
        <w:t>The following notification is being circulated in accordance with Article 10.6</w:t>
      </w:r>
    </w:p>
    <w:p w14:paraId="3A20D5C3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B2F58" w14:paraId="09FD457C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8B57089" w14:textId="77777777" w:rsidR="00F85C99" w:rsidRPr="002F6A28" w:rsidRDefault="001D467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3AAF152" w14:textId="77777777" w:rsidR="00F85C99" w:rsidRPr="002F6A28" w:rsidRDefault="001D467B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China</w:t>
            </w:r>
            <w:bookmarkEnd w:id="1"/>
            <w:r w:rsidRPr="002F6A28">
              <w:t xml:space="preserve"> </w:t>
            </w:r>
          </w:p>
          <w:p w14:paraId="4FF87715" w14:textId="77777777" w:rsidR="00F85C99" w:rsidRPr="002F6A28" w:rsidRDefault="001D467B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CB2F58" w14:paraId="43F2FDF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5F6C41" w14:textId="77777777" w:rsidR="00F85C99" w:rsidRPr="002F6A28" w:rsidRDefault="001D467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C8DB05" w14:textId="77777777" w:rsidR="00F85C99" w:rsidRPr="002F6A28" w:rsidRDefault="001D467B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State Administration for Market Regulation (Standardization Administration of the P.R.C.)</w:t>
            </w:r>
            <w:bookmarkEnd w:id="5"/>
          </w:p>
          <w:p w14:paraId="13872DC1" w14:textId="77777777" w:rsidR="00F85C99" w:rsidRPr="002F6A28" w:rsidRDefault="001D467B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CB2F58" w14:paraId="620D9D2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068137" w14:textId="77777777" w:rsidR="00F85C99" w:rsidRPr="002F6A28" w:rsidRDefault="001D467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97FE90" w14:textId="77777777" w:rsidR="00F85C99" w:rsidRPr="0058336F" w:rsidRDefault="001D467B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CB2F58" w14:paraId="5288D65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52958B" w14:textId="77777777" w:rsidR="00F85C99" w:rsidRPr="002F6A28" w:rsidRDefault="001D467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3FD986" w14:textId="77777777" w:rsidR="00F85C99" w:rsidRPr="002F6A28" w:rsidRDefault="001D467B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City and trekking, young adult, mountain and racing bicycles; (HS: 8712 ); (ICS: 43.150)</w:t>
            </w:r>
            <w:bookmarkStart w:id="20" w:name="sps3a"/>
            <w:bookmarkEnd w:id="20"/>
          </w:p>
        </w:tc>
      </w:tr>
      <w:tr w:rsidR="00CB2F58" w14:paraId="6A0A981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931687" w14:textId="77777777" w:rsidR="00F85C99" w:rsidRPr="002F6A28" w:rsidRDefault="001D467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D413DB" w14:textId="77777777" w:rsidR="00F85C99" w:rsidRPr="002F6A28" w:rsidRDefault="001D467B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National Standard of the P.R.C., Safety Requirements for Bicycles — Part 2</w:t>
            </w:r>
            <w:r w:rsidR="00EE3A11" w:rsidRPr="00C379C8">
              <w:rPr>
                <w:rFonts w:ascii="MS Mincho" w:eastAsia="MS Mincho" w:hAnsi="MS Mincho" w:cs="MS Mincho"/>
              </w:rPr>
              <w:t>：</w:t>
            </w:r>
            <w:r w:rsidR="00EE3A11" w:rsidRPr="00C379C8">
              <w:t>Requirements for City and Trekking, Young Adult, Mountain and Racing Bicycles (38 page(s), in Chinese)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CB2F58" w14:paraId="3258425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799AE6" w14:textId="77777777" w:rsidR="00F85C99" w:rsidRPr="002F6A28" w:rsidRDefault="001D467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383CA6" w14:textId="77777777" w:rsidR="00DC1AD7" w:rsidRDefault="001D467B" w:rsidP="00DC1AD7">
            <w:pPr>
              <w:spacing w:before="120" w:after="120"/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standard specifies safety and performance requirements for the design, assembly and testing of bicycles and sub-assemblies. It lays down technical guidelines for manufacturers to compile instructions for the use and maintenance of bicycles.</w:t>
            </w:r>
          </w:p>
          <w:p w14:paraId="177B9701" w14:textId="77777777" w:rsidR="00DC1AD7" w:rsidRDefault="001D467B" w:rsidP="00DC1AD7">
            <w:pPr>
              <w:spacing w:before="120" w:after="120"/>
            </w:pPr>
            <w:r w:rsidRPr="00C379C8">
              <w:t>This standard applies to young adult bicycles whose maximum height of saddle is 635</w:t>
            </w:r>
            <w:r>
              <w:t> </w:t>
            </w:r>
            <w:r w:rsidRPr="00C379C8">
              <w:t>mm or more and less than 750 mm. city and trekking bicycles, mountain and racing bicycles whose maximum height of saddle is 635 mm or more, including folding bicycles and renting bicycles.</w:t>
            </w:r>
          </w:p>
          <w:p w14:paraId="7B5CCE03" w14:textId="77777777" w:rsidR="00F85C99" w:rsidRPr="002F6A28" w:rsidRDefault="001D467B" w:rsidP="00DC1AD7">
            <w:pPr>
              <w:spacing w:before="120" w:after="120"/>
              <w:rPr>
                <w:b/>
              </w:rPr>
            </w:pPr>
            <w:r w:rsidRPr="00C379C8">
              <w:t>This standard adopts ISO 4210-2:2015 with modifications.</w:t>
            </w:r>
          </w:p>
        </w:tc>
      </w:tr>
      <w:tr w:rsidR="00CB2F58" w14:paraId="61CDF32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F54017" w14:textId="77777777" w:rsidR="00F85C99" w:rsidRPr="002F6A28" w:rsidRDefault="001D467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A8BFAC" w14:textId="77777777" w:rsidR="00F85C99" w:rsidRPr="002F6A28" w:rsidRDefault="001D467B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</w:t>
            </w:r>
            <w:bookmarkStart w:id="27" w:name="sps7f"/>
            <w:bookmarkEnd w:id="27"/>
          </w:p>
        </w:tc>
      </w:tr>
      <w:tr w:rsidR="00CB2F58" w14:paraId="0AD1786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F574C2" w14:textId="77777777" w:rsidR="00F85C99" w:rsidRPr="002F6A28" w:rsidRDefault="001D467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8D17A9" w14:textId="77777777" w:rsidR="00072B36" w:rsidRPr="002F6A28" w:rsidRDefault="001D467B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>
              <w:t>-</w:t>
            </w:r>
          </w:p>
        </w:tc>
      </w:tr>
      <w:tr w:rsidR="00CB2F58" w14:paraId="122328E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05B2C2" w14:textId="77777777" w:rsidR="00EE3A11" w:rsidRPr="002F6A28" w:rsidRDefault="001D467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A7890D" w14:textId="77777777" w:rsidR="00EE3A11" w:rsidRPr="002F6A28" w:rsidRDefault="001D467B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2041A9FE" w14:textId="77777777" w:rsidR="00EE3A11" w:rsidRPr="002F6A28" w:rsidRDefault="001D467B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CB2F58" w14:paraId="458BA7C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E4DF29" w14:textId="77777777" w:rsidR="00F85C99" w:rsidRPr="002F6A28" w:rsidRDefault="001D467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521F69" w14:textId="77777777" w:rsidR="00F85C99" w:rsidRPr="002F6A28" w:rsidRDefault="001D467B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CB2F58" w14:paraId="1C0610A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9AF8230" w14:textId="77777777" w:rsidR="00F85C99" w:rsidRPr="002F6A28" w:rsidRDefault="001D467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D223490" w14:textId="77777777" w:rsidR="00F85C99" w:rsidRPr="002F6A28" w:rsidRDefault="001D467B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2447834E" w14:textId="77777777" w:rsidR="00C563F8" w:rsidRPr="002F6A28" w:rsidRDefault="001D467B" w:rsidP="00B16145">
            <w:pPr>
              <w:keepNext/>
              <w:keepLines/>
              <w:spacing w:before="120" w:after="120"/>
              <w:jc w:val="left"/>
            </w:pPr>
            <w:r w:rsidRPr="002F6A28">
              <w:t>WTO/TBT National Notification and Enquiry Center of the People's Republic of China</w:t>
            </w:r>
            <w:r w:rsidRPr="002F6A28">
              <w:br/>
              <w:t>Tel: +86 10 57954633/ 57954627</w:t>
            </w:r>
            <w:r w:rsidRPr="002F6A28">
              <w:br/>
              <w:t xml:space="preserve">E_mail: </w:t>
            </w:r>
            <w:hyperlink r:id="rId7" w:history="1">
              <w:r w:rsidRPr="002F6A28">
                <w:rPr>
                  <w:color w:val="0000FF"/>
                  <w:u w:val="single"/>
                </w:rPr>
                <w:t>tbt@customs.gov.cn</w:t>
              </w:r>
            </w:hyperlink>
          </w:p>
          <w:p w14:paraId="66851F13" w14:textId="77777777" w:rsidR="00C563F8" w:rsidRPr="002F6A28" w:rsidRDefault="00120B7C" w:rsidP="00B16145">
            <w:pPr>
              <w:keepNext/>
              <w:keepLines/>
              <w:spacing w:before="120" w:after="120"/>
            </w:pPr>
            <w:hyperlink r:id="rId8" w:history="1">
              <w:r w:rsidR="001D467B" w:rsidRPr="002F6A28">
                <w:rPr>
                  <w:color w:val="0000FF"/>
                  <w:u w:val="single"/>
                </w:rPr>
                <w:t>https://members.wto.org/crnattachments/2021/TBT/CHN/21_3316_00_x.pdf</w:t>
              </w:r>
            </w:hyperlink>
            <w:bookmarkEnd w:id="40"/>
          </w:p>
        </w:tc>
      </w:tr>
    </w:tbl>
    <w:p w14:paraId="2FB93D45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84924" w14:textId="77777777" w:rsidR="001F0995" w:rsidRDefault="001D467B">
      <w:r>
        <w:separator/>
      </w:r>
    </w:p>
  </w:endnote>
  <w:endnote w:type="continuationSeparator" w:id="0">
    <w:p w14:paraId="371A9994" w14:textId="77777777" w:rsidR="001F0995" w:rsidRDefault="001D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40492" w14:textId="77777777" w:rsidR="009239F7" w:rsidRPr="002F6A28" w:rsidRDefault="001D467B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CD7C8" w14:textId="77777777" w:rsidR="009239F7" w:rsidRPr="002F6A28" w:rsidRDefault="001D467B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489B6" w14:textId="77777777" w:rsidR="00EE3A11" w:rsidRPr="002F6A28" w:rsidRDefault="001D467B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043CD" w14:textId="77777777" w:rsidR="001F0995" w:rsidRDefault="001D467B">
      <w:r>
        <w:separator/>
      </w:r>
    </w:p>
  </w:footnote>
  <w:footnote w:type="continuationSeparator" w:id="0">
    <w:p w14:paraId="195F665D" w14:textId="77777777" w:rsidR="001F0995" w:rsidRDefault="001D4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B5154" w14:textId="77777777" w:rsidR="009239F7" w:rsidRPr="002F6A28" w:rsidRDefault="001D467B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CBBDF01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E66FAE3" w14:textId="77777777" w:rsidR="009239F7" w:rsidRPr="002F6A28" w:rsidRDefault="001D467B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FB3A1EC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6251C" w14:textId="77777777" w:rsidR="009239F7" w:rsidRPr="002F6A28" w:rsidRDefault="001D467B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G/TBT/N/CHN/1601</w:t>
    </w:r>
    <w:bookmarkEnd w:id="41"/>
  </w:p>
  <w:p w14:paraId="557A7631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6151988" w14:textId="77777777" w:rsidR="009239F7" w:rsidRPr="002F6A28" w:rsidRDefault="001D467B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281472F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B2F58" w14:paraId="760052F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1A49D5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8F280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CB2F58" w14:paraId="13AFAE0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57C8CB4" w14:textId="77777777" w:rsidR="00ED54E0" w:rsidRPr="009239F7" w:rsidRDefault="001D467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FF90164" wp14:editId="4EB727B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212577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2E924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B2F58" w14:paraId="134D5E7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5B4076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68CD17B" w14:textId="77777777" w:rsidR="009239F7" w:rsidRPr="002F6A28" w:rsidRDefault="001D467B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G/TBT/N/CHN/1601</w:t>
          </w:r>
          <w:bookmarkEnd w:id="43"/>
        </w:p>
      </w:tc>
    </w:tr>
    <w:tr w:rsidR="00CB2F58" w14:paraId="64FB6FD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2CA0D1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223942" w14:textId="2509F59A" w:rsidR="00ED54E0" w:rsidRPr="009239F7" w:rsidRDefault="001D467B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7 May 2021</w:t>
          </w:r>
        </w:p>
      </w:tc>
    </w:tr>
    <w:tr w:rsidR="00CB2F58" w14:paraId="2B20399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FD92C6" w14:textId="5B6E12F9" w:rsidR="00ED54E0" w:rsidRPr="009239F7" w:rsidRDefault="001D467B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120B7C">
            <w:rPr>
              <w:color w:val="FF0000"/>
              <w:szCs w:val="16"/>
            </w:rPr>
            <w:t>3910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F47458" w14:textId="77777777" w:rsidR="00ED54E0" w:rsidRPr="009239F7" w:rsidRDefault="001D467B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CB2F58" w14:paraId="4D02087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4D7B92" w14:textId="77777777" w:rsidR="00ED54E0" w:rsidRPr="009239F7" w:rsidRDefault="001D467B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D8A483C" w14:textId="77777777" w:rsidR="00ED54E0" w:rsidRPr="002F6A28" w:rsidRDefault="001D467B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620C12A0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9A643F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6001D80" w:tentative="1">
      <w:start w:val="1"/>
      <w:numFmt w:val="lowerLetter"/>
      <w:lvlText w:val="%2."/>
      <w:lvlJc w:val="left"/>
      <w:pPr>
        <w:ind w:left="1080" w:hanging="360"/>
      </w:pPr>
    </w:lvl>
    <w:lvl w:ilvl="2" w:tplc="03C87D78" w:tentative="1">
      <w:start w:val="1"/>
      <w:numFmt w:val="lowerRoman"/>
      <w:lvlText w:val="%3."/>
      <w:lvlJc w:val="right"/>
      <w:pPr>
        <w:ind w:left="1800" w:hanging="180"/>
      </w:pPr>
    </w:lvl>
    <w:lvl w:ilvl="3" w:tplc="04DCC0DC" w:tentative="1">
      <w:start w:val="1"/>
      <w:numFmt w:val="decimal"/>
      <w:lvlText w:val="%4."/>
      <w:lvlJc w:val="left"/>
      <w:pPr>
        <w:ind w:left="2520" w:hanging="360"/>
      </w:pPr>
    </w:lvl>
    <w:lvl w:ilvl="4" w:tplc="5456BE8A" w:tentative="1">
      <w:start w:val="1"/>
      <w:numFmt w:val="lowerLetter"/>
      <w:lvlText w:val="%5."/>
      <w:lvlJc w:val="left"/>
      <w:pPr>
        <w:ind w:left="3240" w:hanging="360"/>
      </w:pPr>
    </w:lvl>
    <w:lvl w:ilvl="5" w:tplc="3C6A3218" w:tentative="1">
      <w:start w:val="1"/>
      <w:numFmt w:val="lowerRoman"/>
      <w:lvlText w:val="%6."/>
      <w:lvlJc w:val="right"/>
      <w:pPr>
        <w:ind w:left="3960" w:hanging="180"/>
      </w:pPr>
    </w:lvl>
    <w:lvl w:ilvl="6" w:tplc="325C5B26" w:tentative="1">
      <w:start w:val="1"/>
      <w:numFmt w:val="decimal"/>
      <w:lvlText w:val="%7."/>
      <w:lvlJc w:val="left"/>
      <w:pPr>
        <w:ind w:left="4680" w:hanging="360"/>
      </w:pPr>
    </w:lvl>
    <w:lvl w:ilvl="7" w:tplc="3D2C4490" w:tentative="1">
      <w:start w:val="1"/>
      <w:numFmt w:val="lowerLetter"/>
      <w:lvlText w:val="%8."/>
      <w:lvlJc w:val="left"/>
      <w:pPr>
        <w:ind w:left="5400" w:hanging="360"/>
      </w:pPr>
    </w:lvl>
    <w:lvl w:ilvl="8" w:tplc="9C90E8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0B7C"/>
    <w:rsid w:val="00125032"/>
    <w:rsid w:val="0013337F"/>
    <w:rsid w:val="00155128"/>
    <w:rsid w:val="001621F4"/>
    <w:rsid w:val="00182B84"/>
    <w:rsid w:val="0018646B"/>
    <w:rsid w:val="00186B9C"/>
    <w:rsid w:val="001A464A"/>
    <w:rsid w:val="001D467B"/>
    <w:rsid w:val="001E291F"/>
    <w:rsid w:val="001F0995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563F8"/>
    <w:rsid w:val="00C65C0C"/>
    <w:rsid w:val="00C805B6"/>
    <w:rsid w:val="00C808FC"/>
    <w:rsid w:val="00C90C71"/>
    <w:rsid w:val="00C9136F"/>
    <w:rsid w:val="00C91E85"/>
    <w:rsid w:val="00C92E8F"/>
    <w:rsid w:val="00CB2F58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C1AD7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8D6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22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TBT/CHN/21_3316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2135</Characters>
  <Application>Microsoft Office Word</Application>
  <DocSecurity>0</DocSecurity>
  <Lines>52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2021-05-07T12:44:00Z</dcterms:created>
  <dcterms:modified xsi:type="dcterms:W3CDTF">2021-05-07T13:14:00Z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c3d9a333-1990-4cad-ab61-56a6185abf9b</vt:lpwstr>
  </property>
  <property fmtid="{D5CDD505-2E9C-101B-9397-08002B2CF9AE}" pid="4" name="WTOCLASSIFICATION">
    <vt:lpwstr>WTO OFFICIAL</vt:lpwstr>
  </property>
</Properties>
</file>